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6035"/>
        <w:gridCol w:w="3035"/>
      </w:tblGrid>
      <w:tr w:rsidR="007100B2" w14:paraId="21FF99FD" w14:textId="77777777" w:rsidTr="004E38FB">
        <w:tc>
          <w:tcPr>
            <w:tcW w:w="6190" w:type="dxa"/>
          </w:tcPr>
          <w:p w14:paraId="1D82947B" w14:textId="77777777" w:rsidR="007100B2" w:rsidRPr="004E38FB" w:rsidRDefault="007100B2" w:rsidP="004E38FB">
            <w:pPr>
              <w:jc w:val="both"/>
              <w:rPr>
                <w:rFonts w:ascii="Calibri" w:hAnsi="Calibri" w:cs="Calibri"/>
              </w:rPr>
            </w:pPr>
            <w:r w:rsidRPr="004E38FB">
              <w:rPr>
                <w:rFonts w:ascii="Calibri" w:hAnsi="Calibri" w:cs="Calibri"/>
                <w:sz w:val="22"/>
                <w:szCs w:val="22"/>
              </w:rPr>
              <w:t>HRVATSKI NOGOMETNI SAVEZ</w:t>
            </w:r>
          </w:p>
          <w:p w14:paraId="3586FE4A" w14:textId="77777777" w:rsidR="007100B2" w:rsidRPr="004E38FB" w:rsidRDefault="007100B2" w:rsidP="004E38FB">
            <w:pPr>
              <w:jc w:val="both"/>
              <w:rPr>
                <w:rFonts w:ascii="Calibri" w:hAnsi="Calibri" w:cs="Calibri"/>
              </w:rPr>
            </w:pPr>
            <w:r w:rsidRPr="004E38FB">
              <w:rPr>
                <w:rFonts w:ascii="Calibri" w:hAnsi="Calibri" w:cs="Calibri"/>
                <w:sz w:val="22"/>
                <w:szCs w:val="22"/>
              </w:rPr>
              <w:t>Nogometni savez Koprivničko-križevačke županije</w:t>
            </w:r>
          </w:p>
          <w:p w14:paraId="16D61AED" w14:textId="77777777" w:rsidR="007100B2" w:rsidRPr="004E38FB" w:rsidRDefault="007100B2" w:rsidP="004E38F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Josipa Vargovića 4</w:t>
            </w:r>
            <w:r w:rsidRPr="004E38FB">
              <w:rPr>
                <w:rFonts w:ascii="Calibri" w:hAnsi="Calibri"/>
                <w:sz w:val="22"/>
                <w:szCs w:val="22"/>
              </w:rPr>
              <w:t>, Koprivnica</w:t>
            </w:r>
          </w:p>
          <w:p w14:paraId="2ED3B8DC" w14:textId="77777777" w:rsidR="007100B2" w:rsidRPr="004E38FB" w:rsidRDefault="007100B2" w:rsidP="004E38FB">
            <w:pPr>
              <w:jc w:val="both"/>
              <w:rPr>
                <w:rFonts w:ascii="Calibri" w:hAnsi="Calibri"/>
              </w:rPr>
            </w:pPr>
            <w:r w:rsidRPr="004E38FB">
              <w:rPr>
                <w:rFonts w:ascii="Calibri" w:hAnsi="Calibri"/>
                <w:sz w:val="22"/>
                <w:szCs w:val="22"/>
              </w:rPr>
              <w:t>ŽUPANIJSKA NOGOMETNA LIGA</w:t>
            </w:r>
          </w:p>
        </w:tc>
        <w:tc>
          <w:tcPr>
            <w:tcW w:w="3096" w:type="dxa"/>
          </w:tcPr>
          <w:p w14:paraId="0B67A3B2" w14:textId="5F767CB8" w:rsidR="007100B2" w:rsidRPr="004E38FB" w:rsidRDefault="00046EFA" w:rsidP="004E38F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F50C058" wp14:editId="25FFC006">
                  <wp:extent cx="647700" cy="695325"/>
                  <wp:effectExtent l="0" t="0" r="0" b="0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34CD5" w14:textId="77777777" w:rsidR="007100B2" w:rsidRPr="00AD6CAE" w:rsidRDefault="007100B2" w:rsidP="00616774">
      <w:pPr>
        <w:jc w:val="both"/>
        <w:rPr>
          <w:sz w:val="20"/>
          <w:szCs w:val="20"/>
        </w:rPr>
      </w:pPr>
    </w:p>
    <w:p w14:paraId="106783FD" w14:textId="77777777" w:rsidR="007100B2" w:rsidRDefault="007100B2" w:rsidP="009F3E7F">
      <w:pPr>
        <w:jc w:val="center"/>
        <w:rPr>
          <w:b/>
          <w:sz w:val="32"/>
          <w:szCs w:val="32"/>
        </w:rPr>
      </w:pPr>
      <w:r w:rsidRPr="009F3E7F">
        <w:rPr>
          <w:b/>
          <w:sz w:val="32"/>
          <w:szCs w:val="32"/>
        </w:rPr>
        <w:t>OBRAČUN</w:t>
      </w:r>
      <w:r>
        <w:rPr>
          <w:b/>
          <w:sz w:val="32"/>
          <w:szCs w:val="32"/>
        </w:rPr>
        <w:t xml:space="preserve">  </w:t>
      </w:r>
      <w:r w:rsidRPr="009F3E7F">
        <w:rPr>
          <w:b/>
          <w:sz w:val="32"/>
          <w:szCs w:val="32"/>
        </w:rPr>
        <w:t>TROŠKOVA</w:t>
      </w:r>
      <w:r>
        <w:rPr>
          <w:b/>
          <w:sz w:val="32"/>
          <w:szCs w:val="32"/>
        </w:rPr>
        <w:t xml:space="preserve">  I  NAKNADA  SUDACA</w:t>
      </w:r>
    </w:p>
    <w:p w14:paraId="6E3F3702" w14:textId="77777777" w:rsidR="007100B2" w:rsidRPr="00002370" w:rsidRDefault="007100B2" w:rsidP="007255EA">
      <w:pPr>
        <w:rPr>
          <w:sz w:val="20"/>
          <w:szCs w:val="20"/>
        </w:rPr>
      </w:pPr>
    </w:p>
    <w:p w14:paraId="0A2E271D" w14:textId="77777777" w:rsidR="007100B2" w:rsidRPr="00002370" w:rsidRDefault="007100B2" w:rsidP="00962700">
      <w:pPr>
        <w:spacing w:line="360" w:lineRule="auto"/>
        <w:jc w:val="center"/>
        <w:rPr>
          <w:b/>
          <w:sz w:val="22"/>
          <w:szCs w:val="22"/>
        </w:rPr>
      </w:pPr>
      <w:r w:rsidRPr="00002370">
        <w:rPr>
          <w:b/>
          <w:sz w:val="22"/>
          <w:szCs w:val="22"/>
        </w:rPr>
        <w:t>Na osnovi određivanja službenih osoba na prvenstvenim, kup, prijateljskim utakmicama</w:t>
      </w:r>
    </w:p>
    <w:p w14:paraId="279F3FDB" w14:textId="77777777" w:rsidR="007100B2" w:rsidRPr="00962700" w:rsidRDefault="007100B2" w:rsidP="009627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ž</w:t>
      </w:r>
      <w:r w:rsidRPr="00962700">
        <w:rPr>
          <w:b/>
          <w:sz w:val="22"/>
          <w:szCs w:val="22"/>
        </w:rPr>
        <w:t>upanijskih nogometnih liga Nogometnog saveza Koprivničko-križevačke županije</w:t>
      </w:r>
    </w:p>
    <w:p w14:paraId="23617081" w14:textId="77777777" w:rsidR="007100B2" w:rsidRPr="00962700" w:rsidRDefault="007100B2" w:rsidP="00962700">
      <w:pPr>
        <w:spacing w:line="360" w:lineRule="auto"/>
        <w:jc w:val="center"/>
        <w:rPr>
          <w:b/>
          <w:sz w:val="22"/>
          <w:szCs w:val="22"/>
        </w:rPr>
      </w:pPr>
      <w:r w:rsidRPr="00962700">
        <w:rPr>
          <w:b/>
          <w:sz w:val="22"/>
          <w:szCs w:val="22"/>
        </w:rPr>
        <w:t>seniori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>juniori</w:t>
      </w:r>
      <w:r>
        <w:rPr>
          <w:b/>
          <w:sz w:val="22"/>
          <w:szCs w:val="22"/>
        </w:rPr>
        <w:t xml:space="preserve"> </w:t>
      </w:r>
      <w:r w:rsidRPr="009627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962700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 xml:space="preserve">kadeti 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>pioniri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  </w:t>
      </w:r>
      <w:r w:rsidRPr="00962700">
        <w:rPr>
          <w:b/>
          <w:sz w:val="22"/>
          <w:szCs w:val="22"/>
        </w:rPr>
        <w:t>liga mladih uzrasta</w:t>
      </w:r>
    </w:p>
    <w:p w14:paraId="6C25C453" w14:textId="77777777" w:rsidR="007100B2" w:rsidRPr="001B4335" w:rsidRDefault="007100B2" w:rsidP="007255EA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101"/>
        <w:gridCol w:w="8185"/>
      </w:tblGrid>
      <w:tr w:rsidR="007100B2" w:rsidRPr="00197C61" w14:paraId="7E5AAD8E" w14:textId="77777777" w:rsidTr="004E38FB">
        <w:tc>
          <w:tcPr>
            <w:tcW w:w="1101" w:type="dxa"/>
            <w:vAlign w:val="bottom"/>
          </w:tcPr>
          <w:p w14:paraId="7FE99E95" w14:textId="77777777" w:rsidR="007100B2" w:rsidRPr="004E38FB" w:rsidRDefault="007100B2" w:rsidP="002D1694">
            <w:pPr>
              <w:rPr>
                <w:b/>
              </w:rPr>
            </w:pPr>
            <w:r w:rsidRPr="004E38FB">
              <w:rPr>
                <w:b/>
              </w:rPr>
              <w:t>Sudac:</w:t>
            </w:r>
          </w:p>
        </w:tc>
        <w:tc>
          <w:tcPr>
            <w:tcW w:w="8185" w:type="dxa"/>
            <w:tcBorders>
              <w:bottom w:val="single" w:sz="8" w:space="0" w:color="auto"/>
            </w:tcBorders>
            <w:vAlign w:val="bottom"/>
          </w:tcPr>
          <w:p w14:paraId="4075B2D7" w14:textId="77777777" w:rsidR="007100B2" w:rsidRPr="004E38FB" w:rsidRDefault="007100B2" w:rsidP="00197C61">
            <w:pPr>
              <w:rPr>
                <w:b/>
                <w:sz w:val="26"/>
                <w:szCs w:val="26"/>
              </w:rPr>
            </w:pPr>
          </w:p>
        </w:tc>
      </w:tr>
    </w:tbl>
    <w:p w14:paraId="77C11D6A" w14:textId="77777777" w:rsidR="007100B2" w:rsidRDefault="007100B2" w:rsidP="007255EA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101"/>
        <w:gridCol w:w="8185"/>
      </w:tblGrid>
      <w:tr w:rsidR="007100B2" w:rsidRPr="00197C61" w14:paraId="55344A12" w14:textId="77777777" w:rsidTr="004E38FB">
        <w:tc>
          <w:tcPr>
            <w:tcW w:w="1101" w:type="dxa"/>
            <w:vAlign w:val="bottom"/>
          </w:tcPr>
          <w:p w14:paraId="46925D06" w14:textId="77777777" w:rsidR="007100B2" w:rsidRPr="004E38FB" w:rsidRDefault="007100B2" w:rsidP="00240811">
            <w:pPr>
              <w:rPr>
                <w:b/>
              </w:rPr>
            </w:pPr>
            <w:r w:rsidRPr="004E38FB">
              <w:rPr>
                <w:b/>
              </w:rPr>
              <w:t>Adresa:</w:t>
            </w:r>
          </w:p>
        </w:tc>
        <w:tc>
          <w:tcPr>
            <w:tcW w:w="8185" w:type="dxa"/>
            <w:tcBorders>
              <w:bottom w:val="single" w:sz="8" w:space="0" w:color="auto"/>
            </w:tcBorders>
            <w:vAlign w:val="bottom"/>
          </w:tcPr>
          <w:p w14:paraId="78079035" w14:textId="77777777" w:rsidR="007100B2" w:rsidRPr="004E38FB" w:rsidRDefault="007100B2" w:rsidP="00CC0446">
            <w:pPr>
              <w:rPr>
                <w:b/>
                <w:sz w:val="26"/>
                <w:szCs w:val="26"/>
              </w:rPr>
            </w:pPr>
          </w:p>
        </w:tc>
      </w:tr>
    </w:tbl>
    <w:p w14:paraId="520A8874" w14:textId="77777777" w:rsidR="007100B2" w:rsidRPr="001B4335" w:rsidRDefault="007100B2" w:rsidP="007255EA">
      <w:pPr>
        <w:rPr>
          <w:b/>
          <w:sz w:val="20"/>
          <w:szCs w:val="20"/>
        </w:rPr>
      </w:pPr>
    </w:p>
    <w:p w14:paraId="7921A3E7" w14:textId="77777777" w:rsidR="007100B2" w:rsidRDefault="007100B2" w:rsidP="00DB0DE9">
      <w:pPr>
        <w:jc w:val="center"/>
        <w:rPr>
          <w:b/>
        </w:rPr>
      </w:pPr>
      <w:r>
        <w:rPr>
          <w:b/>
        </w:rPr>
        <w:t xml:space="preserve">obavio </w:t>
      </w:r>
      <w:r w:rsidRPr="009F3E7F">
        <w:rPr>
          <w:b/>
        </w:rPr>
        <w:t>je dužnost</w:t>
      </w:r>
    </w:p>
    <w:p w14:paraId="1A99C5FD" w14:textId="77777777" w:rsidR="007100B2" w:rsidRPr="001B4335" w:rsidRDefault="007100B2" w:rsidP="00DB0DE9">
      <w:pPr>
        <w:jc w:val="center"/>
        <w:rPr>
          <w:b/>
          <w:sz w:val="20"/>
          <w:szCs w:val="20"/>
        </w:rPr>
      </w:pPr>
    </w:p>
    <w:p w14:paraId="184D3223" w14:textId="77777777" w:rsidR="007100B2" w:rsidRPr="00F11B33" w:rsidRDefault="007100B2" w:rsidP="00DB0DE9">
      <w:pPr>
        <w:jc w:val="center"/>
        <w:rPr>
          <w:b/>
          <w:bCs/>
          <w:sz w:val="22"/>
        </w:rPr>
      </w:pPr>
      <w:r w:rsidRPr="00F11B33">
        <w:rPr>
          <w:b/>
          <w:bCs/>
          <w:sz w:val="22"/>
        </w:rPr>
        <w:fldChar w:fldCharType="begin">
          <w:ffData>
            <w:name w:val="PotvrdniOkvir1"/>
            <w:enabled/>
            <w:calcOnExit w:val="0"/>
            <w:checkBox>
              <w:size w:val="24"/>
              <w:default w:val="0"/>
            </w:checkBox>
          </w:ffData>
        </w:fldChar>
      </w:r>
      <w:r w:rsidRPr="00F11B33">
        <w:rPr>
          <w:b/>
          <w:bCs/>
          <w:sz w:val="22"/>
        </w:rPr>
        <w:instrText xml:space="preserve"> FORMCHECKBOX </w:instrText>
      </w:r>
      <w:r w:rsidR="00000000">
        <w:rPr>
          <w:b/>
          <w:bCs/>
          <w:sz w:val="22"/>
        </w:rPr>
      </w:r>
      <w:r w:rsidR="00000000">
        <w:rPr>
          <w:b/>
          <w:bCs/>
          <w:sz w:val="22"/>
        </w:rPr>
        <w:fldChar w:fldCharType="separate"/>
      </w:r>
      <w:r w:rsidRPr="00F11B33">
        <w:rPr>
          <w:b/>
          <w:bCs/>
          <w:sz w:val="22"/>
        </w:rPr>
        <w:fldChar w:fldCharType="end"/>
      </w:r>
      <w:r w:rsidRPr="00F11B33">
        <w:rPr>
          <w:b/>
          <w:bCs/>
          <w:sz w:val="22"/>
        </w:rPr>
        <w:t xml:space="preserve"> suca          </w:t>
      </w:r>
      <w:r w:rsidRPr="00F11B33">
        <w:rPr>
          <w:b/>
          <w:bCs/>
          <w:sz w:val="22"/>
        </w:rPr>
        <w:fldChar w:fldCharType="begin">
          <w:ffData>
            <w:name w:val="PotvrdniOkvir2"/>
            <w:enabled/>
            <w:calcOnExit w:val="0"/>
            <w:checkBox>
              <w:size w:val="24"/>
              <w:default w:val="0"/>
            </w:checkBox>
          </w:ffData>
        </w:fldChar>
      </w:r>
      <w:r w:rsidRPr="00F11B33">
        <w:rPr>
          <w:b/>
          <w:bCs/>
          <w:sz w:val="22"/>
        </w:rPr>
        <w:instrText xml:space="preserve"> FORMCHECKBOX </w:instrText>
      </w:r>
      <w:r w:rsidR="00000000">
        <w:rPr>
          <w:b/>
          <w:bCs/>
          <w:sz w:val="22"/>
        </w:rPr>
      </w:r>
      <w:r w:rsidR="00000000">
        <w:rPr>
          <w:b/>
          <w:bCs/>
          <w:sz w:val="22"/>
        </w:rPr>
        <w:fldChar w:fldCharType="separate"/>
      </w:r>
      <w:r w:rsidRPr="00F11B33">
        <w:rPr>
          <w:b/>
          <w:bCs/>
          <w:sz w:val="22"/>
        </w:rPr>
        <w:fldChar w:fldCharType="end"/>
      </w:r>
      <w:r w:rsidRPr="00F11B33">
        <w:rPr>
          <w:b/>
          <w:bCs/>
          <w:sz w:val="22"/>
        </w:rPr>
        <w:t xml:space="preserve"> pomoćnog suca         </w:t>
      </w:r>
      <w:r w:rsidRPr="00F11B33">
        <w:rPr>
          <w:b/>
          <w:bCs/>
          <w:sz w:val="22"/>
        </w:rPr>
        <w:fldChar w:fldCharType="begin">
          <w:ffData>
            <w:name w:val="PotvrdniOkvir3"/>
            <w:enabled/>
            <w:calcOnExit w:val="0"/>
            <w:checkBox>
              <w:size w:val="24"/>
              <w:default w:val="0"/>
            </w:checkBox>
          </w:ffData>
        </w:fldChar>
      </w:r>
      <w:r w:rsidRPr="00F11B33">
        <w:rPr>
          <w:b/>
          <w:bCs/>
          <w:sz w:val="22"/>
        </w:rPr>
        <w:instrText xml:space="preserve"> FORMCHECKBOX </w:instrText>
      </w:r>
      <w:r w:rsidR="00000000">
        <w:rPr>
          <w:b/>
          <w:bCs/>
          <w:sz w:val="22"/>
        </w:rPr>
      </w:r>
      <w:r w:rsidR="00000000">
        <w:rPr>
          <w:b/>
          <w:bCs/>
          <w:sz w:val="22"/>
        </w:rPr>
        <w:fldChar w:fldCharType="separate"/>
      </w:r>
      <w:r w:rsidRPr="00F11B33">
        <w:rPr>
          <w:b/>
          <w:bCs/>
          <w:sz w:val="22"/>
        </w:rPr>
        <w:fldChar w:fldCharType="end"/>
      </w:r>
      <w:r w:rsidRPr="00F11B33">
        <w:rPr>
          <w:b/>
          <w:bCs/>
          <w:sz w:val="22"/>
        </w:rPr>
        <w:t xml:space="preserve"> četvrtog suca         </w:t>
      </w:r>
      <w:r w:rsidRPr="00F11B33">
        <w:rPr>
          <w:b/>
          <w:bCs/>
          <w:sz w:val="22"/>
        </w:rPr>
        <w:fldChar w:fldCharType="begin">
          <w:ffData>
            <w:name w:val="PotvrdniOkvir3"/>
            <w:enabled/>
            <w:calcOnExit w:val="0"/>
            <w:checkBox>
              <w:size w:val="24"/>
              <w:default w:val="0"/>
            </w:checkBox>
          </w:ffData>
        </w:fldChar>
      </w:r>
      <w:r w:rsidRPr="00F11B33">
        <w:rPr>
          <w:b/>
          <w:bCs/>
          <w:sz w:val="22"/>
        </w:rPr>
        <w:instrText xml:space="preserve"> FORMCHECKBOX </w:instrText>
      </w:r>
      <w:r w:rsidR="00000000">
        <w:rPr>
          <w:b/>
          <w:bCs/>
          <w:sz w:val="22"/>
        </w:rPr>
      </w:r>
      <w:r w:rsidR="00000000">
        <w:rPr>
          <w:b/>
          <w:bCs/>
          <w:sz w:val="22"/>
        </w:rPr>
        <w:fldChar w:fldCharType="separate"/>
      </w:r>
      <w:r w:rsidRPr="00F11B33">
        <w:rPr>
          <w:b/>
          <w:bCs/>
          <w:sz w:val="22"/>
        </w:rPr>
        <w:fldChar w:fldCharType="end"/>
      </w:r>
      <w:r w:rsidRPr="00F11B33">
        <w:rPr>
          <w:b/>
          <w:bCs/>
          <w:sz w:val="22"/>
        </w:rPr>
        <w:t xml:space="preserve"> dodatnog pomoćnog suca</w:t>
      </w:r>
    </w:p>
    <w:p w14:paraId="6489172B" w14:textId="77777777" w:rsidR="007100B2" w:rsidRPr="001B4335" w:rsidRDefault="007100B2" w:rsidP="00DB0DE9">
      <w:pPr>
        <w:jc w:val="center"/>
        <w:rPr>
          <w:b/>
          <w:bCs/>
          <w:sz w:val="20"/>
          <w:szCs w:val="20"/>
        </w:rPr>
      </w:pPr>
    </w:p>
    <w:p w14:paraId="7A4ABE22" w14:textId="77777777" w:rsidR="007100B2" w:rsidRPr="001B4335" w:rsidRDefault="007100B2" w:rsidP="007255EA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850"/>
        <w:gridCol w:w="2127"/>
        <w:gridCol w:w="4783"/>
      </w:tblGrid>
      <w:tr w:rsidR="007100B2" w:rsidRPr="00197C61" w14:paraId="65BDEF16" w14:textId="77777777" w:rsidTr="004E38FB">
        <w:tc>
          <w:tcPr>
            <w:tcW w:w="1526" w:type="dxa"/>
            <w:vAlign w:val="bottom"/>
          </w:tcPr>
          <w:p w14:paraId="206D25AD" w14:textId="77777777" w:rsidR="007100B2" w:rsidRPr="004E38FB" w:rsidRDefault="007100B2" w:rsidP="007E4261">
            <w:pPr>
              <w:rPr>
                <w:b/>
              </w:rPr>
            </w:pPr>
            <w:r w:rsidRPr="004E38FB">
              <w:rPr>
                <w:b/>
              </w:rPr>
              <w:t xml:space="preserve">na utakmici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164B1320" w14:textId="77777777" w:rsidR="007100B2" w:rsidRPr="004E38FB" w:rsidRDefault="007100B2" w:rsidP="00E31D47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9296BB8" w14:textId="77777777" w:rsidR="007100B2" w:rsidRPr="004E38FB" w:rsidRDefault="007100B2" w:rsidP="00E31D47">
            <w:pPr>
              <w:rPr>
                <w:b/>
              </w:rPr>
            </w:pPr>
            <w:r w:rsidRPr="004E38FB">
              <w:rPr>
                <w:b/>
              </w:rPr>
              <w:t>kola između:</w:t>
            </w:r>
          </w:p>
        </w:tc>
        <w:tc>
          <w:tcPr>
            <w:tcW w:w="4783" w:type="dxa"/>
            <w:vAlign w:val="bottom"/>
          </w:tcPr>
          <w:p w14:paraId="25165B6B" w14:textId="77777777" w:rsidR="007100B2" w:rsidRPr="004E38FB" w:rsidRDefault="007100B2" w:rsidP="00E31D47">
            <w:pPr>
              <w:rPr>
                <w:b/>
                <w:sz w:val="26"/>
                <w:szCs w:val="26"/>
              </w:rPr>
            </w:pPr>
          </w:p>
        </w:tc>
      </w:tr>
    </w:tbl>
    <w:p w14:paraId="428A0951" w14:textId="77777777" w:rsidR="007100B2" w:rsidRPr="001B4335" w:rsidRDefault="007100B2" w:rsidP="007255EA">
      <w:pPr>
        <w:rPr>
          <w:b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0"/>
        <w:gridCol w:w="3662"/>
        <w:gridCol w:w="296"/>
        <w:gridCol w:w="580"/>
        <w:gridCol w:w="3952"/>
      </w:tblGrid>
      <w:tr w:rsidR="007100B2" w:rsidRPr="00197C61" w14:paraId="0DF78708" w14:textId="77777777" w:rsidTr="004E38FB">
        <w:tc>
          <w:tcPr>
            <w:tcW w:w="580" w:type="dxa"/>
            <w:vAlign w:val="bottom"/>
          </w:tcPr>
          <w:p w14:paraId="44943899" w14:textId="77777777" w:rsidR="007100B2" w:rsidRPr="004E38FB" w:rsidRDefault="007100B2" w:rsidP="00197C61">
            <w:pPr>
              <w:rPr>
                <w:b/>
              </w:rPr>
            </w:pPr>
            <w:r w:rsidRPr="004E38FB">
              <w:rPr>
                <w:b/>
              </w:rPr>
              <w:t>NK</w:t>
            </w:r>
          </w:p>
        </w:tc>
        <w:tc>
          <w:tcPr>
            <w:tcW w:w="3766" w:type="dxa"/>
            <w:tcBorders>
              <w:bottom w:val="single" w:sz="8" w:space="0" w:color="auto"/>
            </w:tcBorders>
            <w:vAlign w:val="bottom"/>
          </w:tcPr>
          <w:p w14:paraId="054C2D10" w14:textId="77777777" w:rsidR="007100B2" w:rsidRPr="004E38FB" w:rsidRDefault="007100B2" w:rsidP="00113CF1">
            <w:pPr>
              <w:rPr>
                <w:b/>
                <w:sz w:val="28"/>
                <w:szCs w:val="28"/>
              </w:rPr>
            </w:pPr>
          </w:p>
        </w:tc>
        <w:tc>
          <w:tcPr>
            <w:tcW w:w="296" w:type="dxa"/>
            <w:vAlign w:val="bottom"/>
          </w:tcPr>
          <w:p w14:paraId="56696C5E" w14:textId="77777777" w:rsidR="007100B2" w:rsidRPr="004E38FB" w:rsidRDefault="007100B2" w:rsidP="00197C61">
            <w:pPr>
              <w:rPr>
                <w:b/>
              </w:rPr>
            </w:pPr>
            <w:r w:rsidRPr="004E38FB">
              <w:rPr>
                <w:b/>
              </w:rPr>
              <w:t>-</w:t>
            </w:r>
          </w:p>
        </w:tc>
        <w:tc>
          <w:tcPr>
            <w:tcW w:w="580" w:type="dxa"/>
            <w:vAlign w:val="bottom"/>
          </w:tcPr>
          <w:p w14:paraId="256F3CC6" w14:textId="77777777" w:rsidR="007100B2" w:rsidRPr="004E38FB" w:rsidRDefault="007100B2" w:rsidP="00197C61">
            <w:pPr>
              <w:rPr>
                <w:b/>
              </w:rPr>
            </w:pPr>
            <w:r w:rsidRPr="004E38FB">
              <w:rPr>
                <w:b/>
              </w:rPr>
              <w:t>NK</w:t>
            </w:r>
          </w:p>
        </w:tc>
        <w:tc>
          <w:tcPr>
            <w:tcW w:w="4064" w:type="dxa"/>
            <w:tcBorders>
              <w:bottom w:val="single" w:sz="8" w:space="0" w:color="auto"/>
            </w:tcBorders>
            <w:vAlign w:val="bottom"/>
          </w:tcPr>
          <w:p w14:paraId="377B3D9D" w14:textId="77777777" w:rsidR="007100B2" w:rsidRPr="004E38FB" w:rsidRDefault="007100B2" w:rsidP="00E41AFF">
            <w:pPr>
              <w:rPr>
                <w:b/>
                <w:sz w:val="28"/>
                <w:szCs w:val="28"/>
              </w:rPr>
            </w:pPr>
          </w:p>
        </w:tc>
      </w:tr>
    </w:tbl>
    <w:p w14:paraId="6C03ECF5" w14:textId="77777777" w:rsidR="007100B2" w:rsidRPr="001B4335" w:rsidRDefault="007100B2" w:rsidP="007255EA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2268"/>
        <w:gridCol w:w="851"/>
        <w:gridCol w:w="1559"/>
        <w:gridCol w:w="1701"/>
        <w:gridCol w:w="850"/>
        <w:gridCol w:w="673"/>
      </w:tblGrid>
      <w:tr w:rsidR="007100B2" w:rsidRPr="00197C61" w14:paraId="1F54500C" w14:textId="77777777" w:rsidTr="004E38FB">
        <w:tc>
          <w:tcPr>
            <w:tcW w:w="1384" w:type="dxa"/>
            <w:vAlign w:val="bottom"/>
          </w:tcPr>
          <w:p w14:paraId="6DA675E7" w14:textId="77777777" w:rsidR="007100B2" w:rsidRPr="004E38FB" w:rsidRDefault="007100B2" w:rsidP="004B2ACD">
            <w:pPr>
              <w:rPr>
                <w:b/>
              </w:rPr>
            </w:pPr>
            <w:r w:rsidRPr="004E38FB">
              <w:rPr>
                <w:b/>
              </w:rPr>
              <w:t>Odigrane u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14:paraId="26060559" w14:textId="77777777" w:rsidR="007100B2" w:rsidRPr="004E38FB" w:rsidRDefault="007100B2" w:rsidP="00113CF1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14:paraId="5007E67F" w14:textId="77777777" w:rsidR="007100B2" w:rsidRPr="004E38FB" w:rsidRDefault="007100B2" w:rsidP="003D3343">
            <w:pPr>
              <w:rPr>
                <w:b/>
              </w:rPr>
            </w:pPr>
            <w:r w:rsidRPr="004E38FB">
              <w:rPr>
                <w:b/>
              </w:rPr>
              <w:t>dana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14:paraId="5A2274B2" w14:textId="77777777" w:rsidR="007100B2" w:rsidRPr="004E38FB" w:rsidRDefault="007100B2" w:rsidP="00AE28F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76E3B357" w14:textId="77777777" w:rsidR="007100B2" w:rsidRPr="004E38FB" w:rsidRDefault="007100B2" w:rsidP="003D3343">
            <w:pPr>
              <w:rPr>
                <w:b/>
              </w:rPr>
            </w:pPr>
            <w:r w:rsidRPr="004E38FB">
              <w:rPr>
                <w:b/>
              </w:rPr>
              <w:t>sa početkom u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18641947" w14:textId="77777777" w:rsidR="007100B2" w:rsidRPr="004E38FB" w:rsidRDefault="007100B2" w:rsidP="00AE28FE">
            <w:pPr>
              <w:rPr>
                <w:b/>
                <w:sz w:val="26"/>
                <w:szCs w:val="26"/>
              </w:rPr>
            </w:pPr>
          </w:p>
        </w:tc>
        <w:tc>
          <w:tcPr>
            <w:tcW w:w="673" w:type="dxa"/>
            <w:vAlign w:val="bottom"/>
          </w:tcPr>
          <w:p w14:paraId="532A7842" w14:textId="77777777" w:rsidR="007100B2" w:rsidRPr="004E38FB" w:rsidRDefault="007100B2" w:rsidP="004B2ACD">
            <w:pPr>
              <w:rPr>
                <w:b/>
                <w:sz w:val="26"/>
                <w:szCs w:val="26"/>
              </w:rPr>
            </w:pPr>
            <w:r w:rsidRPr="004E38FB">
              <w:rPr>
                <w:b/>
              </w:rPr>
              <w:t>sati</w:t>
            </w:r>
          </w:p>
        </w:tc>
      </w:tr>
    </w:tbl>
    <w:p w14:paraId="008FAE8F" w14:textId="77777777" w:rsidR="007100B2" w:rsidRPr="001B4335" w:rsidRDefault="007100B2" w:rsidP="007255EA">
      <w:pPr>
        <w:rPr>
          <w:b/>
          <w:sz w:val="20"/>
          <w:szCs w:val="20"/>
        </w:rPr>
      </w:pPr>
    </w:p>
    <w:p w14:paraId="23286164" w14:textId="77777777" w:rsidR="007100B2" w:rsidRPr="003D7821" w:rsidRDefault="007100B2" w:rsidP="007255EA">
      <w:pPr>
        <w:rPr>
          <w:b/>
          <w:sz w:val="22"/>
          <w:szCs w:val="22"/>
        </w:rPr>
      </w:pPr>
      <w:r w:rsidRPr="003D7821">
        <w:rPr>
          <w:b/>
          <w:sz w:val="22"/>
          <w:szCs w:val="22"/>
        </w:rPr>
        <w:t>Uz naplatu putnih troškova i sudačke takse kako slijedi:</w:t>
      </w:r>
    </w:p>
    <w:p w14:paraId="5F2D1112" w14:textId="77777777" w:rsidR="007100B2" w:rsidRPr="003D7821" w:rsidRDefault="007100B2" w:rsidP="00964A77">
      <w:pPr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1786"/>
        <w:gridCol w:w="2268"/>
        <w:gridCol w:w="1134"/>
        <w:gridCol w:w="1701"/>
      </w:tblGrid>
      <w:tr w:rsidR="007100B2" w14:paraId="6EA6EB6F" w14:textId="77777777" w:rsidTr="00373B54">
        <w:trPr>
          <w:cantSplit/>
          <w:trHeight w:val="380"/>
        </w:trPr>
        <w:tc>
          <w:tcPr>
            <w:tcW w:w="540" w:type="dxa"/>
            <w:vMerge w:val="restart"/>
            <w:shd w:val="clear" w:color="auto" w:fill="E0E0E0"/>
            <w:textDirection w:val="btLr"/>
            <w:vAlign w:val="center"/>
          </w:tcPr>
          <w:p w14:paraId="5EF4B96A" w14:textId="77777777" w:rsidR="007100B2" w:rsidRPr="003D7821" w:rsidRDefault="007100B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3D7821">
              <w:rPr>
                <w:b/>
                <w:bCs/>
                <w:sz w:val="18"/>
                <w:szCs w:val="18"/>
              </w:rPr>
              <w:t>Obračun kilometraže</w:t>
            </w:r>
          </w:p>
        </w:tc>
        <w:tc>
          <w:tcPr>
            <w:tcW w:w="3571" w:type="dxa"/>
            <w:gridSpan w:val="2"/>
            <w:vAlign w:val="center"/>
          </w:tcPr>
          <w:p w14:paraId="6D79FFCE" w14:textId="77777777" w:rsidR="007100B2" w:rsidRDefault="007100B2">
            <w:pPr>
              <w:jc w:val="center"/>
            </w:pPr>
            <w:r>
              <w:rPr>
                <w:sz w:val="22"/>
              </w:rPr>
              <w:t>Relacija</w:t>
            </w:r>
          </w:p>
        </w:tc>
        <w:tc>
          <w:tcPr>
            <w:tcW w:w="2268" w:type="dxa"/>
            <w:vMerge w:val="restart"/>
            <w:vAlign w:val="center"/>
          </w:tcPr>
          <w:p w14:paraId="7C577C0A" w14:textId="77777777" w:rsidR="007100B2" w:rsidRDefault="007100B2" w:rsidP="00F11B33">
            <w:pPr>
              <w:jc w:val="center"/>
            </w:pPr>
            <w:r>
              <w:rPr>
                <w:sz w:val="22"/>
              </w:rPr>
              <w:t>Registarska oznaka automobila</w:t>
            </w:r>
          </w:p>
        </w:tc>
        <w:tc>
          <w:tcPr>
            <w:tcW w:w="1134" w:type="dxa"/>
            <w:vMerge w:val="restart"/>
            <w:vAlign w:val="center"/>
          </w:tcPr>
          <w:p w14:paraId="433E95BA" w14:textId="77777777" w:rsidR="007100B2" w:rsidRDefault="007100B2" w:rsidP="009F2257">
            <w:pPr>
              <w:jc w:val="center"/>
            </w:pPr>
            <w:r>
              <w:rPr>
                <w:sz w:val="22"/>
              </w:rPr>
              <w:t>Km</w:t>
            </w:r>
          </w:p>
        </w:tc>
        <w:tc>
          <w:tcPr>
            <w:tcW w:w="1701" w:type="dxa"/>
            <w:vMerge w:val="restart"/>
            <w:vAlign w:val="center"/>
          </w:tcPr>
          <w:p w14:paraId="5302D16B" w14:textId="77777777" w:rsidR="007100B2" w:rsidRDefault="007100B2">
            <w:pPr>
              <w:jc w:val="center"/>
            </w:pPr>
            <w:r>
              <w:rPr>
                <w:sz w:val="22"/>
              </w:rPr>
              <w:t>Ukupno iznos</w:t>
            </w:r>
          </w:p>
          <w:p w14:paraId="2E28CF56" w14:textId="77777777" w:rsidR="007100B2" w:rsidRDefault="007100B2">
            <w:pPr>
              <w:jc w:val="center"/>
            </w:pPr>
            <w:r>
              <w:rPr>
                <w:sz w:val="22"/>
              </w:rPr>
              <w:t>(€)</w:t>
            </w:r>
          </w:p>
        </w:tc>
      </w:tr>
      <w:tr w:rsidR="007100B2" w14:paraId="19B2E2CA" w14:textId="77777777" w:rsidTr="00373B54">
        <w:trPr>
          <w:cantSplit/>
          <w:trHeight w:val="149"/>
        </w:trPr>
        <w:tc>
          <w:tcPr>
            <w:tcW w:w="540" w:type="dxa"/>
            <w:vMerge/>
            <w:vAlign w:val="center"/>
          </w:tcPr>
          <w:p w14:paraId="14A2EF52" w14:textId="77777777" w:rsidR="007100B2" w:rsidRDefault="007100B2">
            <w:pPr>
              <w:rPr>
                <w:b/>
                <w:bCs/>
                <w:sz w:val="20"/>
              </w:rPr>
            </w:pPr>
          </w:p>
        </w:tc>
        <w:tc>
          <w:tcPr>
            <w:tcW w:w="1785" w:type="dxa"/>
          </w:tcPr>
          <w:p w14:paraId="49C3E924" w14:textId="77777777" w:rsidR="007100B2" w:rsidRDefault="007100B2" w:rsidP="00964A77">
            <w:pPr>
              <w:jc w:val="center"/>
            </w:pPr>
            <w:r>
              <w:rPr>
                <w:sz w:val="22"/>
              </w:rPr>
              <w:t>od</w:t>
            </w:r>
          </w:p>
        </w:tc>
        <w:tc>
          <w:tcPr>
            <w:tcW w:w="1786" w:type="dxa"/>
          </w:tcPr>
          <w:p w14:paraId="7BD3E76F" w14:textId="77777777" w:rsidR="007100B2" w:rsidRDefault="007100B2">
            <w:pPr>
              <w:jc w:val="center"/>
            </w:pPr>
            <w:r>
              <w:rPr>
                <w:sz w:val="22"/>
              </w:rPr>
              <w:t>do</w:t>
            </w:r>
          </w:p>
        </w:tc>
        <w:tc>
          <w:tcPr>
            <w:tcW w:w="2268" w:type="dxa"/>
            <w:vMerge/>
            <w:vAlign w:val="center"/>
          </w:tcPr>
          <w:p w14:paraId="0B6299F8" w14:textId="77777777" w:rsidR="007100B2" w:rsidRDefault="007100B2"/>
        </w:tc>
        <w:tc>
          <w:tcPr>
            <w:tcW w:w="1134" w:type="dxa"/>
            <w:vMerge/>
            <w:vAlign w:val="center"/>
          </w:tcPr>
          <w:p w14:paraId="60B97052" w14:textId="77777777" w:rsidR="007100B2" w:rsidRDefault="007100B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516E097" w14:textId="77777777" w:rsidR="007100B2" w:rsidRDefault="007100B2"/>
        </w:tc>
      </w:tr>
      <w:tr w:rsidR="007100B2" w14:paraId="3356D713" w14:textId="77777777" w:rsidTr="00373B54">
        <w:trPr>
          <w:cantSplit/>
          <w:trHeight w:val="227"/>
        </w:trPr>
        <w:tc>
          <w:tcPr>
            <w:tcW w:w="540" w:type="dxa"/>
            <w:vMerge/>
            <w:vAlign w:val="center"/>
          </w:tcPr>
          <w:p w14:paraId="7EB3225D" w14:textId="77777777" w:rsidR="007100B2" w:rsidRDefault="007100B2">
            <w:pPr>
              <w:rPr>
                <w:b/>
                <w:bCs/>
                <w:sz w:val="20"/>
              </w:rPr>
            </w:pPr>
          </w:p>
        </w:tc>
        <w:tc>
          <w:tcPr>
            <w:tcW w:w="1785" w:type="dxa"/>
          </w:tcPr>
          <w:p w14:paraId="393A58D3" w14:textId="77777777" w:rsidR="007100B2" w:rsidRPr="00373B54" w:rsidRDefault="007100B2"/>
        </w:tc>
        <w:tc>
          <w:tcPr>
            <w:tcW w:w="1786" w:type="dxa"/>
          </w:tcPr>
          <w:p w14:paraId="0E6E670E" w14:textId="77777777" w:rsidR="007100B2" w:rsidRPr="00373B54" w:rsidRDefault="007100B2"/>
        </w:tc>
        <w:tc>
          <w:tcPr>
            <w:tcW w:w="2268" w:type="dxa"/>
          </w:tcPr>
          <w:p w14:paraId="3C7433BE" w14:textId="77777777" w:rsidR="007100B2" w:rsidRPr="00373B54" w:rsidRDefault="007100B2"/>
        </w:tc>
        <w:tc>
          <w:tcPr>
            <w:tcW w:w="1134" w:type="dxa"/>
          </w:tcPr>
          <w:p w14:paraId="50F1C794" w14:textId="77777777" w:rsidR="007100B2" w:rsidRPr="00373B54" w:rsidRDefault="007100B2" w:rsidP="004008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826483" w14:textId="77777777" w:rsidR="007100B2" w:rsidRPr="00373B54" w:rsidRDefault="007100B2" w:rsidP="004008C1">
            <w:pPr>
              <w:jc w:val="right"/>
            </w:pPr>
          </w:p>
        </w:tc>
      </w:tr>
      <w:tr w:rsidR="007100B2" w14:paraId="17510997" w14:textId="77777777" w:rsidTr="00373B54">
        <w:trPr>
          <w:cantSplit/>
          <w:trHeight w:val="227"/>
        </w:trPr>
        <w:tc>
          <w:tcPr>
            <w:tcW w:w="540" w:type="dxa"/>
            <w:vMerge/>
            <w:vAlign w:val="center"/>
          </w:tcPr>
          <w:p w14:paraId="2585B372" w14:textId="77777777" w:rsidR="007100B2" w:rsidRDefault="007100B2">
            <w:pPr>
              <w:rPr>
                <w:b/>
                <w:bCs/>
                <w:sz w:val="20"/>
              </w:rPr>
            </w:pPr>
          </w:p>
        </w:tc>
        <w:tc>
          <w:tcPr>
            <w:tcW w:w="1785" w:type="dxa"/>
          </w:tcPr>
          <w:p w14:paraId="1541D117" w14:textId="77777777" w:rsidR="007100B2" w:rsidRPr="00373B54" w:rsidRDefault="007100B2"/>
        </w:tc>
        <w:tc>
          <w:tcPr>
            <w:tcW w:w="1786" w:type="dxa"/>
          </w:tcPr>
          <w:p w14:paraId="18FF2D6F" w14:textId="77777777" w:rsidR="007100B2" w:rsidRPr="00373B54" w:rsidRDefault="007100B2"/>
        </w:tc>
        <w:tc>
          <w:tcPr>
            <w:tcW w:w="2268" w:type="dxa"/>
          </w:tcPr>
          <w:p w14:paraId="107EB925" w14:textId="77777777" w:rsidR="007100B2" w:rsidRPr="00373B54" w:rsidRDefault="007100B2"/>
        </w:tc>
        <w:tc>
          <w:tcPr>
            <w:tcW w:w="1134" w:type="dxa"/>
          </w:tcPr>
          <w:p w14:paraId="68916E4C" w14:textId="77777777" w:rsidR="007100B2" w:rsidRPr="00373B54" w:rsidRDefault="007100B2" w:rsidP="004008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E4139BE" w14:textId="77777777" w:rsidR="007100B2" w:rsidRPr="00373B54" w:rsidRDefault="007100B2" w:rsidP="004008C1">
            <w:pPr>
              <w:jc w:val="right"/>
            </w:pPr>
          </w:p>
        </w:tc>
      </w:tr>
      <w:tr w:rsidR="007100B2" w14:paraId="56EE6EB6" w14:textId="77777777" w:rsidTr="00373B54">
        <w:trPr>
          <w:cantSplit/>
          <w:trHeight w:val="227"/>
        </w:trPr>
        <w:tc>
          <w:tcPr>
            <w:tcW w:w="540" w:type="dxa"/>
            <w:vMerge/>
            <w:vAlign w:val="center"/>
          </w:tcPr>
          <w:p w14:paraId="1AE997FC" w14:textId="77777777" w:rsidR="007100B2" w:rsidRDefault="007100B2">
            <w:pPr>
              <w:rPr>
                <w:b/>
                <w:bCs/>
                <w:sz w:val="20"/>
              </w:rPr>
            </w:pPr>
          </w:p>
        </w:tc>
        <w:tc>
          <w:tcPr>
            <w:tcW w:w="1785" w:type="dxa"/>
          </w:tcPr>
          <w:p w14:paraId="0E7865E2" w14:textId="77777777" w:rsidR="007100B2" w:rsidRPr="00373B54" w:rsidRDefault="007100B2"/>
        </w:tc>
        <w:tc>
          <w:tcPr>
            <w:tcW w:w="1786" w:type="dxa"/>
          </w:tcPr>
          <w:p w14:paraId="3BE93F95" w14:textId="77777777" w:rsidR="007100B2" w:rsidRPr="00373B54" w:rsidRDefault="007100B2"/>
        </w:tc>
        <w:tc>
          <w:tcPr>
            <w:tcW w:w="2268" w:type="dxa"/>
          </w:tcPr>
          <w:p w14:paraId="7E38FE9B" w14:textId="77777777" w:rsidR="007100B2" w:rsidRPr="00373B54" w:rsidRDefault="007100B2"/>
        </w:tc>
        <w:tc>
          <w:tcPr>
            <w:tcW w:w="1134" w:type="dxa"/>
          </w:tcPr>
          <w:p w14:paraId="6B8C8B73" w14:textId="77777777" w:rsidR="007100B2" w:rsidRPr="00373B54" w:rsidRDefault="007100B2" w:rsidP="004008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9CEA075" w14:textId="77777777" w:rsidR="007100B2" w:rsidRPr="00373B54" w:rsidRDefault="007100B2" w:rsidP="004008C1">
            <w:pPr>
              <w:jc w:val="right"/>
            </w:pPr>
          </w:p>
        </w:tc>
      </w:tr>
      <w:tr w:rsidR="007100B2" w14:paraId="07AF0CC6" w14:textId="77777777" w:rsidTr="00373B54">
        <w:trPr>
          <w:cantSplit/>
          <w:trHeight w:val="227"/>
        </w:trPr>
        <w:tc>
          <w:tcPr>
            <w:tcW w:w="540" w:type="dxa"/>
            <w:vMerge/>
            <w:vAlign w:val="center"/>
          </w:tcPr>
          <w:p w14:paraId="141A1D87" w14:textId="77777777" w:rsidR="007100B2" w:rsidRDefault="007100B2">
            <w:pPr>
              <w:rPr>
                <w:b/>
                <w:bCs/>
                <w:sz w:val="20"/>
              </w:rPr>
            </w:pPr>
          </w:p>
        </w:tc>
        <w:tc>
          <w:tcPr>
            <w:tcW w:w="1785" w:type="dxa"/>
          </w:tcPr>
          <w:p w14:paraId="48EB7C9D" w14:textId="77777777" w:rsidR="007100B2" w:rsidRPr="00373B54" w:rsidRDefault="007100B2"/>
        </w:tc>
        <w:tc>
          <w:tcPr>
            <w:tcW w:w="1786" w:type="dxa"/>
          </w:tcPr>
          <w:p w14:paraId="0D187233" w14:textId="77777777" w:rsidR="007100B2" w:rsidRPr="00373B54" w:rsidRDefault="007100B2"/>
        </w:tc>
        <w:tc>
          <w:tcPr>
            <w:tcW w:w="2268" w:type="dxa"/>
          </w:tcPr>
          <w:p w14:paraId="7DE1B5DC" w14:textId="77777777" w:rsidR="007100B2" w:rsidRPr="00373B54" w:rsidRDefault="007100B2"/>
        </w:tc>
        <w:tc>
          <w:tcPr>
            <w:tcW w:w="1134" w:type="dxa"/>
          </w:tcPr>
          <w:p w14:paraId="570AC6FC" w14:textId="77777777" w:rsidR="007100B2" w:rsidRPr="00373B54" w:rsidRDefault="007100B2" w:rsidP="004008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3809A5F" w14:textId="77777777" w:rsidR="007100B2" w:rsidRPr="00373B54" w:rsidRDefault="007100B2" w:rsidP="004008C1">
            <w:pPr>
              <w:jc w:val="right"/>
            </w:pPr>
          </w:p>
        </w:tc>
      </w:tr>
    </w:tbl>
    <w:p w14:paraId="6189CEBC" w14:textId="77777777" w:rsidR="007100B2" w:rsidRPr="003D7821" w:rsidRDefault="007100B2" w:rsidP="00964A77">
      <w:pPr>
        <w:rPr>
          <w:sz w:val="8"/>
          <w:szCs w:val="8"/>
        </w:rPr>
      </w:pPr>
    </w:p>
    <w:tbl>
      <w:tblPr>
        <w:tblW w:w="6900" w:type="dxa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985"/>
        <w:gridCol w:w="804"/>
      </w:tblGrid>
      <w:tr w:rsidR="007100B2" w:rsidRPr="003D7821" w14:paraId="7D84AC0A" w14:textId="77777777" w:rsidTr="003D7821">
        <w:trPr>
          <w:trHeight w:val="498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ECCF515" w14:textId="77777777" w:rsidR="007100B2" w:rsidRPr="003D7821" w:rsidRDefault="007100B2">
            <w:pPr>
              <w:jc w:val="center"/>
              <w:rPr>
                <w:bCs/>
                <w:sz w:val="10"/>
                <w:szCs w:val="10"/>
              </w:rPr>
            </w:pPr>
          </w:p>
          <w:p w14:paraId="17E33153" w14:textId="77777777" w:rsidR="007100B2" w:rsidRPr="003D7821" w:rsidRDefault="007100B2" w:rsidP="00373B54">
            <w:pPr>
              <w:rPr>
                <w:bCs/>
              </w:rPr>
            </w:pPr>
            <w:r w:rsidRPr="003D7821">
              <w:rPr>
                <w:bCs/>
                <w:sz w:val="22"/>
              </w:rPr>
              <w:t>PUTNI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906" w14:textId="77777777" w:rsidR="007100B2" w:rsidRPr="004008C1" w:rsidRDefault="007100B2" w:rsidP="004008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913AD" w14:textId="77777777" w:rsidR="007100B2" w:rsidRPr="004008C1" w:rsidRDefault="007100B2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5C8E475" w14:textId="77777777" w:rsidR="007100B2" w:rsidRPr="003D7821" w:rsidRDefault="007100B2" w:rsidP="00964A77">
      <w:pPr>
        <w:rPr>
          <w:sz w:val="8"/>
          <w:szCs w:val="8"/>
        </w:rPr>
      </w:pPr>
    </w:p>
    <w:tbl>
      <w:tblPr>
        <w:tblW w:w="6900" w:type="dxa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985"/>
        <w:gridCol w:w="804"/>
      </w:tblGrid>
      <w:tr w:rsidR="007100B2" w:rsidRPr="003D7821" w14:paraId="7BC2D77B" w14:textId="77777777" w:rsidTr="003D7821">
        <w:trPr>
          <w:trHeight w:val="498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6F13AD6" w14:textId="77777777" w:rsidR="007100B2" w:rsidRPr="003D7821" w:rsidRDefault="007100B2" w:rsidP="00373B54">
            <w:pPr>
              <w:rPr>
                <w:bCs/>
              </w:rPr>
            </w:pPr>
            <w:r w:rsidRPr="003D7821">
              <w:rPr>
                <w:bCs/>
                <w:sz w:val="22"/>
              </w:rPr>
              <w:t>NAKNADA ZA SUĐENJE (neto)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7E1" w14:textId="77777777" w:rsidR="007100B2" w:rsidRPr="004008C1" w:rsidRDefault="007100B2" w:rsidP="004008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00168" w14:textId="77777777" w:rsidR="007100B2" w:rsidRPr="004008C1" w:rsidRDefault="007100B2" w:rsidP="00373B54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7CD18EAE" w14:textId="77777777" w:rsidR="007100B2" w:rsidRDefault="007100B2" w:rsidP="00964A77">
      <w:pPr>
        <w:rPr>
          <w:sz w:val="20"/>
          <w:szCs w:val="20"/>
        </w:rPr>
      </w:pPr>
    </w:p>
    <w:tbl>
      <w:tblPr>
        <w:tblW w:w="6900" w:type="dxa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985"/>
        <w:gridCol w:w="804"/>
      </w:tblGrid>
      <w:tr w:rsidR="007100B2" w14:paraId="6588C7BB" w14:textId="77777777" w:rsidTr="003D7821">
        <w:trPr>
          <w:trHeight w:val="498"/>
        </w:trPr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0E5B92F0" w14:textId="77777777" w:rsidR="007100B2" w:rsidRDefault="007100B2" w:rsidP="008D3FCF">
            <w:pPr>
              <w:rPr>
                <w:b/>
                <w:bCs/>
              </w:rPr>
            </w:pPr>
            <w:r w:rsidRPr="00373B54">
              <w:rPr>
                <w:b/>
                <w:bCs/>
                <w:u w:val="single"/>
              </w:rPr>
              <w:t>SVEUKUPNO ZA ISPLATU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0C00D" w14:textId="77777777" w:rsidR="007100B2" w:rsidRPr="004008C1" w:rsidRDefault="007100B2" w:rsidP="004008C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5749BC7" w14:textId="336C7BDB" w:rsidR="007100B2" w:rsidRDefault="00955A93" w:rsidP="008D3FCF">
            <w:pPr>
              <w:rPr>
                <w:rFonts w:ascii="Arial" w:hAnsi="Arial" w:cs="Arial"/>
              </w:rPr>
            </w:pPr>
            <w:r>
              <w:rPr>
                <w:b/>
              </w:rPr>
              <w:t>€</w:t>
            </w:r>
          </w:p>
        </w:tc>
      </w:tr>
    </w:tbl>
    <w:p w14:paraId="4B6331BE" w14:textId="77777777" w:rsidR="007100B2" w:rsidRPr="007E4261" w:rsidRDefault="007100B2" w:rsidP="009F3E7F">
      <w:pPr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3686"/>
        <w:gridCol w:w="992"/>
        <w:gridCol w:w="3791"/>
      </w:tblGrid>
      <w:tr w:rsidR="007100B2" w:rsidRPr="00197C61" w14:paraId="214E449C" w14:textId="77777777" w:rsidTr="004E38FB">
        <w:tc>
          <w:tcPr>
            <w:tcW w:w="817" w:type="dxa"/>
            <w:vAlign w:val="bottom"/>
          </w:tcPr>
          <w:p w14:paraId="37781393" w14:textId="77777777" w:rsidR="007100B2" w:rsidRPr="004E38FB" w:rsidRDefault="007100B2" w:rsidP="00E56FA7">
            <w:pPr>
              <w:rPr>
                <w:b/>
              </w:rPr>
            </w:pPr>
            <w:r w:rsidRPr="004E38FB">
              <w:rPr>
                <w:b/>
              </w:rPr>
              <w:t>OIB: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bottom"/>
          </w:tcPr>
          <w:p w14:paraId="1493C82B" w14:textId="77777777" w:rsidR="007100B2" w:rsidRPr="004E38FB" w:rsidRDefault="007100B2" w:rsidP="00E31D4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472E454" w14:textId="77777777" w:rsidR="007100B2" w:rsidRPr="004E38FB" w:rsidRDefault="007100B2" w:rsidP="00E31D47">
            <w:pPr>
              <w:rPr>
                <w:b/>
              </w:rPr>
            </w:pPr>
            <w:r w:rsidRPr="004E38FB">
              <w:rPr>
                <w:b/>
              </w:rPr>
              <w:t>Banka:</w:t>
            </w:r>
          </w:p>
        </w:tc>
        <w:tc>
          <w:tcPr>
            <w:tcW w:w="3791" w:type="dxa"/>
            <w:tcBorders>
              <w:bottom w:val="single" w:sz="8" w:space="0" w:color="auto"/>
            </w:tcBorders>
            <w:vAlign w:val="bottom"/>
          </w:tcPr>
          <w:p w14:paraId="46AE21AA" w14:textId="77777777" w:rsidR="007100B2" w:rsidRPr="004E38FB" w:rsidRDefault="007100B2" w:rsidP="00E31D47">
            <w:pPr>
              <w:rPr>
                <w:b/>
                <w:sz w:val="26"/>
                <w:szCs w:val="26"/>
              </w:rPr>
            </w:pPr>
          </w:p>
        </w:tc>
      </w:tr>
    </w:tbl>
    <w:p w14:paraId="52AAE3F2" w14:textId="77777777" w:rsidR="007100B2" w:rsidRPr="007E4261" w:rsidRDefault="007100B2" w:rsidP="009F3E7F">
      <w:pPr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7193"/>
      </w:tblGrid>
      <w:tr w:rsidR="007100B2" w:rsidRPr="00197C61" w14:paraId="66CB0F91" w14:textId="77777777" w:rsidTr="004E38FB">
        <w:tc>
          <w:tcPr>
            <w:tcW w:w="2093" w:type="dxa"/>
            <w:vAlign w:val="bottom"/>
          </w:tcPr>
          <w:p w14:paraId="00F79B80" w14:textId="77777777" w:rsidR="007100B2" w:rsidRPr="004E38FB" w:rsidRDefault="007100B2" w:rsidP="007E4261">
            <w:pPr>
              <w:rPr>
                <w:b/>
              </w:rPr>
            </w:pPr>
            <w:r w:rsidRPr="004E38FB">
              <w:rPr>
                <w:b/>
              </w:rPr>
              <w:t>Žiroračun IBAN:</w:t>
            </w:r>
          </w:p>
        </w:tc>
        <w:tc>
          <w:tcPr>
            <w:tcW w:w="7193" w:type="dxa"/>
            <w:tcBorders>
              <w:bottom w:val="single" w:sz="8" w:space="0" w:color="auto"/>
            </w:tcBorders>
            <w:vAlign w:val="bottom"/>
          </w:tcPr>
          <w:p w14:paraId="36153626" w14:textId="77777777" w:rsidR="007100B2" w:rsidRPr="004E38FB" w:rsidRDefault="007100B2" w:rsidP="00E31D47">
            <w:pPr>
              <w:rPr>
                <w:b/>
                <w:sz w:val="28"/>
                <w:szCs w:val="28"/>
              </w:rPr>
            </w:pPr>
            <w:r w:rsidRPr="004E38FB">
              <w:rPr>
                <w:b/>
                <w:sz w:val="28"/>
                <w:szCs w:val="28"/>
              </w:rPr>
              <w:t>HR</w:t>
            </w:r>
          </w:p>
        </w:tc>
      </w:tr>
    </w:tbl>
    <w:p w14:paraId="17212916" w14:textId="77777777" w:rsidR="007100B2" w:rsidRPr="001B4335" w:rsidRDefault="007100B2" w:rsidP="009F3E7F">
      <w:pPr>
        <w:rPr>
          <w:sz w:val="20"/>
          <w:szCs w:val="20"/>
        </w:rPr>
      </w:pPr>
    </w:p>
    <w:p w14:paraId="6E31EAAF" w14:textId="77777777" w:rsidR="007100B2" w:rsidRPr="001B4335" w:rsidRDefault="007100B2" w:rsidP="009F3E7F">
      <w:pPr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2"/>
        <w:gridCol w:w="2693"/>
        <w:gridCol w:w="992"/>
        <w:gridCol w:w="2410"/>
        <w:gridCol w:w="2799"/>
      </w:tblGrid>
      <w:tr w:rsidR="007100B2" w:rsidRPr="00197C61" w14:paraId="3909DC06" w14:textId="77777777" w:rsidTr="004E38FB">
        <w:tc>
          <w:tcPr>
            <w:tcW w:w="392" w:type="dxa"/>
            <w:vAlign w:val="bottom"/>
          </w:tcPr>
          <w:p w14:paraId="0C053689" w14:textId="77777777" w:rsidR="007100B2" w:rsidRPr="004E38FB" w:rsidRDefault="007100B2" w:rsidP="00002370">
            <w:pPr>
              <w:rPr>
                <w:b/>
              </w:rPr>
            </w:pPr>
            <w:r w:rsidRPr="004E38FB">
              <w:rPr>
                <w:b/>
              </w:rPr>
              <w:t>U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bottom"/>
          </w:tcPr>
          <w:p w14:paraId="3F09DC18" w14:textId="77777777" w:rsidR="007100B2" w:rsidRPr="004E38FB" w:rsidRDefault="007100B2" w:rsidP="00E31D47">
            <w:pPr>
              <w:rPr>
                <w:b/>
              </w:rPr>
            </w:pPr>
          </w:p>
        </w:tc>
        <w:tc>
          <w:tcPr>
            <w:tcW w:w="992" w:type="dxa"/>
            <w:vAlign w:val="bottom"/>
          </w:tcPr>
          <w:p w14:paraId="784D52A4" w14:textId="77777777" w:rsidR="007100B2" w:rsidRPr="004E38FB" w:rsidRDefault="007100B2" w:rsidP="00E31D47">
            <w:pPr>
              <w:rPr>
                <w:b/>
              </w:rPr>
            </w:pPr>
            <w:r w:rsidRPr="004E38FB">
              <w:rPr>
                <w:b/>
              </w:rPr>
              <w:t>, dana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14:paraId="49685A2F" w14:textId="77777777" w:rsidR="007100B2" w:rsidRPr="004E38FB" w:rsidRDefault="007100B2" w:rsidP="00E31D47">
            <w:pPr>
              <w:rPr>
                <w:b/>
              </w:rPr>
            </w:pPr>
          </w:p>
        </w:tc>
        <w:tc>
          <w:tcPr>
            <w:tcW w:w="2799" w:type="dxa"/>
            <w:vAlign w:val="bottom"/>
          </w:tcPr>
          <w:p w14:paraId="4358999C" w14:textId="77777777" w:rsidR="007100B2" w:rsidRPr="004E38FB" w:rsidRDefault="007100B2" w:rsidP="00E31D47">
            <w:pPr>
              <w:rPr>
                <w:b/>
              </w:rPr>
            </w:pPr>
          </w:p>
        </w:tc>
      </w:tr>
    </w:tbl>
    <w:p w14:paraId="4A4AB0AA" w14:textId="77777777" w:rsidR="007100B2" w:rsidRPr="001B4335" w:rsidRDefault="007100B2" w:rsidP="00002370">
      <w:pPr>
        <w:rPr>
          <w:sz w:val="20"/>
          <w:szCs w:val="20"/>
        </w:rPr>
      </w:pPr>
    </w:p>
    <w:p w14:paraId="2E684579" w14:textId="77777777" w:rsidR="007100B2" w:rsidRDefault="007100B2" w:rsidP="00002370">
      <w:r>
        <w:t>Povjerenik za suđenje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Sudac</w:t>
      </w:r>
    </w:p>
    <w:p w14:paraId="713DF305" w14:textId="77777777" w:rsidR="007100B2" w:rsidRPr="001B4335" w:rsidRDefault="007100B2" w:rsidP="001B4335">
      <w:pPr>
        <w:rPr>
          <w:b/>
          <w:i/>
        </w:rPr>
      </w:pPr>
      <w:r>
        <w:rPr>
          <w:b/>
          <w:i/>
        </w:rPr>
        <w:t>Josip Havaić v.r.</w:t>
      </w:r>
    </w:p>
    <w:p w14:paraId="70A0EC44" w14:textId="77777777" w:rsidR="007100B2" w:rsidRDefault="007100B2" w:rsidP="001B4335"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894EACE" w14:textId="77777777" w:rsidR="007100B2" w:rsidRDefault="007100B2" w:rsidP="00AD6CAE">
      <w:pPr>
        <w:jc w:val="center"/>
        <w:rPr>
          <w:sz w:val="22"/>
        </w:rPr>
      </w:pPr>
      <w:r>
        <w:rPr>
          <w:sz w:val="22"/>
        </w:rPr>
        <w:t>Ovjerava delegat utakmice:</w:t>
      </w:r>
    </w:p>
    <w:p w14:paraId="3400D5A6" w14:textId="77777777" w:rsidR="007100B2" w:rsidRDefault="007100B2" w:rsidP="00AD6CAE">
      <w:pPr>
        <w:jc w:val="center"/>
        <w:rPr>
          <w:sz w:val="4"/>
          <w:szCs w:val="4"/>
        </w:rPr>
      </w:pPr>
    </w:p>
    <w:p w14:paraId="1F1121F7" w14:textId="77777777" w:rsidR="007100B2" w:rsidRDefault="007100B2" w:rsidP="00AD6CAE">
      <w:pPr>
        <w:jc w:val="center"/>
      </w:pPr>
      <w:r>
        <w:rPr>
          <w:sz w:val="22"/>
        </w:rPr>
        <w:t>_______________________________</w:t>
      </w:r>
    </w:p>
    <w:sectPr w:rsidR="007100B2" w:rsidSect="00373B54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018A"/>
    <w:multiLevelType w:val="hybridMultilevel"/>
    <w:tmpl w:val="75A6CB0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91138D"/>
    <w:multiLevelType w:val="hybridMultilevel"/>
    <w:tmpl w:val="C5A616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015DAE"/>
    <w:multiLevelType w:val="multilevel"/>
    <w:tmpl w:val="A38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60628">
    <w:abstractNumId w:val="2"/>
  </w:num>
  <w:num w:numId="2" w16cid:durableId="466969633">
    <w:abstractNumId w:val="0"/>
  </w:num>
  <w:num w:numId="3" w16cid:durableId="14096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FA"/>
    <w:rsid w:val="00002370"/>
    <w:rsid w:val="00011E51"/>
    <w:rsid w:val="00046EFA"/>
    <w:rsid w:val="0005201C"/>
    <w:rsid w:val="000957A7"/>
    <w:rsid w:val="000D1A85"/>
    <w:rsid w:val="000D1D72"/>
    <w:rsid w:val="00113CF1"/>
    <w:rsid w:val="0012464E"/>
    <w:rsid w:val="001419AE"/>
    <w:rsid w:val="00195F15"/>
    <w:rsid w:val="00196F0F"/>
    <w:rsid w:val="00197C61"/>
    <w:rsid w:val="001B4335"/>
    <w:rsid w:val="00226BDB"/>
    <w:rsid w:val="00240811"/>
    <w:rsid w:val="0028402B"/>
    <w:rsid w:val="002A2BA7"/>
    <w:rsid w:val="002D1694"/>
    <w:rsid w:val="002F78C9"/>
    <w:rsid w:val="00320141"/>
    <w:rsid w:val="00373B54"/>
    <w:rsid w:val="003A7BF6"/>
    <w:rsid w:val="003C7806"/>
    <w:rsid w:val="003D3343"/>
    <w:rsid w:val="003D7821"/>
    <w:rsid w:val="004008C1"/>
    <w:rsid w:val="004216D5"/>
    <w:rsid w:val="004B2ACD"/>
    <w:rsid w:val="004B459A"/>
    <w:rsid w:val="004E38FB"/>
    <w:rsid w:val="004F2DBC"/>
    <w:rsid w:val="0051731C"/>
    <w:rsid w:val="00543B43"/>
    <w:rsid w:val="005515EE"/>
    <w:rsid w:val="00551BA0"/>
    <w:rsid w:val="00574242"/>
    <w:rsid w:val="005802FE"/>
    <w:rsid w:val="005A5708"/>
    <w:rsid w:val="005D4B11"/>
    <w:rsid w:val="00612B67"/>
    <w:rsid w:val="00616774"/>
    <w:rsid w:val="00632FFC"/>
    <w:rsid w:val="00636A5B"/>
    <w:rsid w:val="00654603"/>
    <w:rsid w:val="006B5599"/>
    <w:rsid w:val="0070505C"/>
    <w:rsid w:val="007100B2"/>
    <w:rsid w:val="007255EA"/>
    <w:rsid w:val="00730FC8"/>
    <w:rsid w:val="0073118D"/>
    <w:rsid w:val="00757BCC"/>
    <w:rsid w:val="00786F65"/>
    <w:rsid w:val="007B226F"/>
    <w:rsid w:val="007E4261"/>
    <w:rsid w:val="00820A30"/>
    <w:rsid w:val="00835D09"/>
    <w:rsid w:val="00855ACA"/>
    <w:rsid w:val="00872835"/>
    <w:rsid w:val="00874F4D"/>
    <w:rsid w:val="008770C3"/>
    <w:rsid w:val="008838FE"/>
    <w:rsid w:val="008D3FCF"/>
    <w:rsid w:val="008D5074"/>
    <w:rsid w:val="008E49FA"/>
    <w:rsid w:val="009539D1"/>
    <w:rsid w:val="00955A93"/>
    <w:rsid w:val="0096162E"/>
    <w:rsid w:val="00962700"/>
    <w:rsid w:val="00964A77"/>
    <w:rsid w:val="0097691E"/>
    <w:rsid w:val="009E740B"/>
    <w:rsid w:val="009F2257"/>
    <w:rsid w:val="009F3E7F"/>
    <w:rsid w:val="00A07B78"/>
    <w:rsid w:val="00A5772C"/>
    <w:rsid w:val="00A726FE"/>
    <w:rsid w:val="00A7585A"/>
    <w:rsid w:val="00A964DB"/>
    <w:rsid w:val="00A97CB3"/>
    <w:rsid w:val="00AA5B5A"/>
    <w:rsid w:val="00AB3AE1"/>
    <w:rsid w:val="00AB7266"/>
    <w:rsid w:val="00AC58F5"/>
    <w:rsid w:val="00AD6A8A"/>
    <w:rsid w:val="00AD6CAE"/>
    <w:rsid w:val="00AE0A95"/>
    <w:rsid w:val="00AE28FE"/>
    <w:rsid w:val="00AE486C"/>
    <w:rsid w:val="00B07611"/>
    <w:rsid w:val="00BA398B"/>
    <w:rsid w:val="00BC2C56"/>
    <w:rsid w:val="00BD1732"/>
    <w:rsid w:val="00BE68D8"/>
    <w:rsid w:val="00BF6CA8"/>
    <w:rsid w:val="00C27501"/>
    <w:rsid w:val="00C61D07"/>
    <w:rsid w:val="00C659F5"/>
    <w:rsid w:val="00CC0446"/>
    <w:rsid w:val="00D267C0"/>
    <w:rsid w:val="00D6142D"/>
    <w:rsid w:val="00D94A29"/>
    <w:rsid w:val="00DB0DE9"/>
    <w:rsid w:val="00DF7D85"/>
    <w:rsid w:val="00E07007"/>
    <w:rsid w:val="00E14DB6"/>
    <w:rsid w:val="00E266F9"/>
    <w:rsid w:val="00E31D47"/>
    <w:rsid w:val="00E41AFF"/>
    <w:rsid w:val="00E42428"/>
    <w:rsid w:val="00E56FA7"/>
    <w:rsid w:val="00E73DAF"/>
    <w:rsid w:val="00E932E8"/>
    <w:rsid w:val="00EA2E13"/>
    <w:rsid w:val="00EE2804"/>
    <w:rsid w:val="00F11B33"/>
    <w:rsid w:val="00F3218A"/>
    <w:rsid w:val="00F409EE"/>
    <w:rsid w:val="00F96E32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72DC7"/>
  <w15:docId w15:val="{AD07DDA4-FF54-417E-AAAC-AF1E5771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74"/>
    <w:rPr>
      <w:sz w:val="24"/>
      <w:szCs w:val="24"/>
    </w:rPr>
  </w:style>
  <w:style w:type="paragraph" w:styleId="Naslov3">
    <w:name w:val="heading 3"/>
    <w:basedOn w:val="Normal"/>
    <w:link w:val="Naslov3Char"/>
    <w:uiPriority w:val="99"/>
    <w:qFormat/>
    <w:rsid w:val="00E070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BA398B"/>
    <w:rPr>
      <w:rFonts w:ascii="Cambria" w:hAnsi="Cambria" w:cs="Times New Roman"/>
      <w:b/>
      <w:bCs/>
      <w:sz w:val="26"/>
      <w:szCs w:val="26"/>
    </w:rPr>
  </w:style>
  <w:style w:type="character" w:styleId="Hiperveza">
    <w:name w:val="Hyperlink"/>
    <w:basedOn w:val="Zadanifontodlomka"/>
    <w:uiPriority w:val="99"/>
    <w:rsid w:val="00E266F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C275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A398B"/>
    <w:rPr>
      <w:rFonts w:cs="Times New Roman"/>
      <w:sz w:val="2"/>
    </w:rPr>
  </w:style>
  <w:style w:type="paragraph" w:styleId="StandardWeb">
    <w:name w:val="Normal (Web)"/>
    <w:basedOn w:val="Normal"/>
    <w:uiPriority w:val="99"/>
    <w:rsid w:val="00E07007"/>
    <w:pPr>
      <w:spacing w:before="100" w:beforeAutospacing="1" w:after="100" w:afterAutospacing="1"/>
    </w:pPr>
  </w:style>
  <w:style w:type="character" w:customStyle="1" w:styleId="xclaimempty">
    <w:name w:val="xclaimempty"/>
    <w:basedOn w:val="Zadanifontodlomka"/>
    <w:uiPriority w:val="99"/>
    <w:rsid w:val="00E07007"/>
    <w:rPr>
      <w:rFonts w:cs="Times New Roman"/>
    </w:rPr>
  </w:style>
  <w:style w:type="character" w:customStyle="1" w:styleId="xclaimstyle">
    <w:name w:val="xclaimstyle"/>
    <w:basedOn w:val="Zadanifontodlomka"/>
    <w:uiPriority w:val="99"/>
    <w:rsid w:val="00E07007"/>
    <w:rPr>
      <w:rFonts w:cs="Times New Roman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07B78"/>
    <w:pPr>
      <w:suppressAutoHyphens/>
      <w:ind w:left="720"/>
      <w:jc w:val="center"/>
    </w:pPr>
    <w:rPr>
      <w:sz w:val="32"/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BA398B"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99"/>
    <w:rsid w:val="00FA75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DB0DE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DB0DE9"/>
    <w:rPr>
      <w:rFonts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rsid w:val="0000237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0237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9454">
                          <w:marLeft w:val="0"/>
                          <w:marRight w:val="120"/>
                          <w:marTop w:val="0"/>
                          <w:marBottom w:val="100"/>
                          <w:divBdr>
                            <w:top w:val="single" w:sz="4" w:space="0" w:color="E3E0D3"/>
                            <w:left w:val="single" w:sz="4" w:space="0" w:color="E3E0D3"/>
                            <w:bottom w:val="single" w:sz="4" w:space="0" w:color="E3E0D3"/>
                            <w:right w:val="single" w:sz="4" w:space="0" w:color="E3E0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Perpetuum Mobile d.o.o.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NOGOMETNI SAVEZ</dc:title>
  <dc:subject/>
  <dc:creator>Mato</dc:creator>
  <cp:keywords/>
  <dc:description/>
  <cp:lastModifiedBy>Marko Sinković</cp:lastModifiedBy>
  <cp:revision>2</cp:revision>
  <cp:lastPrinted>2014-02-12T17:28:00Z</cp:lastPrinted>
  <dcterms:created xsi:type="dcterms:W3CDTF">2023-03-09T10:18:00Z</dcterms:created>
  <dcterms:modified xsi:type="dcterms:W3CDTF">2023-03-09T10:18:00Z</dcterms:modified>
</cp:coreProperties>
</file>